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ED4" w14:textId="77777777" w:rsidR="006A566A" w:rsidRDefault="008221BA" w:rsidP="008221B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01518DF" w14:textId="77777777" w:rsidR="008221BA" w:rsidRDefault="008221BA" w:rsidP="008221B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Забайкалье 75.557.863.725.914.323.419.020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-реальность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14:paraId="4467CBEC" w14:textId="362CCE49" w:rsidR="008221BA" w:rsidRDefault="00F44BA1" w:rsidP="00F44BA1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</w:t>
      </w:r>
      <w:r w:rsidR="008221BA"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4"/>
        </w:rPr>
        <w:t>КХ</w:t>
      </w:r>
      <w:r w:rsidR="008221BA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E70E7">
        <w:rPr>
          <w:rFonts w:ascii="Times New Roman" w:hAnsi="Times New Roman" w:cs="Times New Roman"/>
          <w:i/>
          <w:color w:val="FF0000"/>
          <w:sz w:val="24"/>
        </w:rPr>
        <w:t xml:space="preserve"> 31052022</w:t>
      </w:r>
      <w:proofErr w:type="gramEnd"/>
    </w:p>
    <w:p w14:paraId="5D06FD51" w14:textId="77777777" w:rsidR="008221BA" w:rsidRDefault="008221BA" w:rsidP="008221B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Виртуозная Красота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Творение Должностных Компетенций ИВО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Фатической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Материи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Огнеобразами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Архетипов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Имперской Элегантности Виртуозным Творением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030F912" w14:textId="77777777" w:rsidR="008221BA" w:rsidRDefault="008221BA" w:rsidP="008221B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1D00FEB" w14:textId="346EF040" w:rsidR="008221BA" w:rsidRPr="008221BA" w:rsidRDefault="008221BA" w:rsidP="008221B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МИР России</w:t>
      </w:r>
      <w:r w:rsidR="00440194">
        <w:rPr>
          <w:rFonts w:ascii="Times New Roman" w:hAnsi="Times New Roman" w:cs="Times New Roman"/>
          <w:color w:val="FF0000"/>
          <w:sz w:val="24"/>
        </w:rPr>
        <w:t xml:space="preserve"> в</w:t>
      </w:r>
      <w:r>
        <w:rPr>
          <w:rFonts w:ascii="Times New Roman" w:hAnsi="Times New Roman" w:cs="Times New Roman"/>
          <w:color w:val="FF0000"/>
          <w:sz w:val="24"/>
        </w:rPr>
        <w:t xml:space="preserve"> Забайкальско</w:t>
      </w:r>
      <w:r w:rsidR="00440194">
        <w:rPr>
          <w:rFonts w:ascii="Times New Roman" w:hAnsi="Times New Roman" w:cs="Times New Roman"/>
          <w:color w:val="FF0000"/>
          <w:sz w:val="24"/>
        </w:rPr>
        <w:t>м</w:t>
      </w:r>
      <w:r>
        <w:rPr>
          <w:rFonts w:ascii="Times New Roman" w:hAnsi="Times New Roman" w:cs="Times New Roman"/>
          <w:color w:val="FF0000"/>
          <w:sz w:val="24"/>
        </w:rPr>
        <w:t xml:space="preserve"> кра</w:t>
      </w:r>
      <w:r w:rsidR="00440194">
        <w:rPr>
          <w:rFonts w:ascii="Times New Roman" w:hAnsi="Times New Roman" w:cs="Times New Roman"/>
          <w:color w:val="FF0000"/>
          <w:sz w:val="24"/>
        </w:rPr>
        <w:t>е</w:t>
      </w:r>
      <w:r w:rsidR="00F44BA1">
        <w:rPr>
          <w:rFonts w:ascii="Times New Roman" w:hAnsi="Times New Roman" w:cs="Times New Roman"/>
          <w:color w:val="FF0000"/>
          <w:sz w:val="24"/>
        </w:rPr>
        <w:t xml:space="preserve">, набор текстов Синтеза, </w:t>
      </w:r>
      <w:r w:rsidR="00A95A6B">
        <w:rPr>
          <w:rFonts w:ascii="Times New Roman" w:hAnsi="Times New Roman" w:cs="Times New Roman"/>
          <w:color w:val="FF0000"/>
          <w:sz w:val="24"/>
        </w:rPr>
        <w:t>ведение Огня и Си</w:t>
      </w:r>
      <w:r w:rsidR="00440194">
        <w:rPr>
          <w:rFonts w:ascii="Times New Roman" w:hAnsi="Times New Roman" w:cs="Times New Roman"/>
          <w:color w:val="FF0000"/>
          <w:sz w:val="24"/>
        </w:rPr>
        <w:t>нтеза</w:t>
      </w:r>
      <w:r w:rsidR="00A95A6B">
        <w:rPr>
          <w:rFonts w:ascii="Times New Roman" w:hAnsi="Times New Roman" w:cs="Times New Roman"/>
          <w:color w:val="FF0000"/>
          <w:sz w:val="24"/>
        </w:rPr>
        <w:t xml:space="preserve"> </w:t>
      </w:r>
      <w:r w:rsidR="00F44BA1">
        <w:rPr>
          <w:rFonts w:ascii="Times New Roman" w:hAnsi="Times New Roman" w:cs="Times New Roman"/>
          <w:color w:val="FF0000"/>
          <w:sz w:val="24"/>
        </w:rPr>
        <w:t xml:space="preserve">1 курса </w:t>
      </w:r>
      <w:r w:rsidR="00A95A6B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Цельного Огня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зрелостью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Оперативное 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ИВДИВО Забайкалье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фундаментальностей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подходом 8-ричности от частного к цельному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Тела Духа наработкой навыков, умений формировать внутренний опыт и проявлять его 8-рицей Страт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Виртуозное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ИВО Архетипической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Человека</w:t>
      </w:r>
      <w:r w:rsidR="00C24B66">
        <w:rPr>
          <w:rFonts w:ascii="Times New Roman" w:hAnsi="Times New Roman" w:cs="Times New Roman"/>
          <w:b/>
          <w:color w:val="2800FF"/>
          <w:sz w:val="24"/>
        </w:rPr>
        <w:t>-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Субъекта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16-рицы ИВДИВО Забайкалье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развития Цивилизации Человека Субъекта 16-рицы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Человека Субъекта 16-рицы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Цивилизованности Императивами внутреннего  Мира Человека Субъекта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развитие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16 видов Метагалактических наук ИВО 16 организаций подразделения ИВДИВО Забайкалье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Части Око ИВО Субъекта Метагалактическими науками Аватара Синтеза Филиппа  Синтезом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внутреннего научного мира Субъекта в перспективе Субъекта Учёного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праздников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ИВО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Имперской Жизни ИВО-м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Пробуждения Имперским Синтезом ИВО с 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Учителя Синтеза ИВО в здании подразделения 32-х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в Человеке ИВО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группы  Синтез,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виртуозностью Статусного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ИВДИВО-Тело Созидания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в Метагалактическом клубе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Раднаева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Явленность Начал Метагалактического Синтеза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Сути Метагалактического Синтеза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Истины Метагалактического Синтеза Репликационным Словом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применения Учения Метагалактического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Культуры</w:t>
      </w:r>
      <w:r w:rsidR="00C24B66">
        <w:rPr>
          <w:rFonts w:ascii="Times New Roman" w:hAnsi="Times New Roman" w:cs="Times New Roman"/>
          <w:b/>
          <w:color w:val="2800FF"/>
          <w:sz w:val="24"/>
        </w:rPr>
        <w:t xml:space="preserve"> Человека-</w:t>
      </w:r>
      <w:r>
        <w:rPr>
          <w:rFonts w:ascii="Times New Roman" w:hAnsi="Times New Roman" w:cs="Times New Roman"/>
          <w:b/>
          <w:color w:val="2800FF"/>
          <w:sz w:val="24"/>
        </w:rPr>
        <w:t xml:space="preserve">Субъекта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4BA1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Нации Субъекта 16-рицы ИВО Культурой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Имперского развития Нации Культуры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Общества Иерархии Равных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Воскрешением Человеков-Отцов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мужественность Синтезом Права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ростом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</w:t>
      </w:r>
      <w:r w:rsidR="00F44BA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разработка практик для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Брель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виртуозной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пробуждённым умением жить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Императивов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разработкой деятельностью Частью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Время Идей Человека-Аватара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Образования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Ведение ЭП МЦ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Моторина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Разума Огнём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Образ-типа Человека-Владыки Генезисом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Частей Эталонами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Совершенного Наблюдателя Скоростью слагаемых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России", учредитель АНО "Метагалактический Центр Чита</w:t>
      </w:r>
      <w:r w:rsidR="00A95A6B"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Аксиоматичность Плана Синтеза ИВО Виртуозной Осмысленностью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Мира Сердца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Сердечного Синтеза ИВО Деловой Этикой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Виртуозной Мечты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 информации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секретарь РО ПП МИР России Забайкальского края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Служения  ИВДИВО-воспитанием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Пробуждением Цивилизованности информации Императивами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Виртуозной интуицией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ИВДИВО-энергопотенциала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ППМИР России, ведение энергопотенциала Подразделения, создание таблиц служебного пользования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полнотой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творческим Путём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применением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Глава МЦ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ИВДИВО-Синтеза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Служения ростом Компетенций и профессионализма с АС Яромир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практичность применения Творящих Синтезов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в ИВДИВО ростом глубины Восприятия 8-рицы Жизни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 Глава школы Синтез-Генезиса ИВДИВО каждого, учредитель АНО "Метагалактический Центр Чита", Глава МЦ подразделения ИВДИВО Забайкалье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Масштабирование ИВДИВО каждого качественным выражением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Система Самоорганизации Парадигмой Мг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Кинетика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иерархических 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Милославская Дарья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и воспитания ИВО-м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Воля действовать Репликацией Прав Человека-Посвящённого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Правил,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Омеги, Абсолюта Фа,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8221BA" w:rsidRPr="008221BA" w:rsidSect="008221B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BA"/>
    <w:rsid w:val="00440194"/>
    <w:rsid w:val="006A566A"/>
    <w:rsid w:val="007E23F8"/>
    <w:rsid w:val="008221BA"/>
    <w:rsid w:val="00A95A6B"/>
    <w:rsid w:val="00C24B66"/>
    <w:rsid w:val="00F44BA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11DC"/>
  <w15:chartTrackingRefBased/>
  <w15:docId w15:val="{B7168539-5A78-4801-B80B-696CF26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</dc:creator>
  <cp:keywords/>
  <dc:description/>
  <cp:lastModifiedBy>Елена</cp:lastModifiedBy>
  <cp:revision>6</cp:revision>
  <dcterms:created xsi:type="dcterms:W3CDTF">2022-05-29T06:05:00Z</dcterms:created>
  <dcterms:modified xsi:type="dcterms:W3CDTF">2022-06-05T03:44:00Z</dcterms:modified>
</cp:coreProperties>
</file>